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AA259" w14:textId="492027E7" w:rsidR="00B94293" w:rsidRPr="00EB4618" w:rsidRDefault="00283987">
      <w:pPr>
        <w:spacing w:after="0" w:line="50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EB4618">
        <w:rPr>
          <w:rFonts w:ascii="黑体" w:eastAsia="黑体" w:hAnsi="黑体" w:hint="eastAsia"/>
          <w:b/>
          <w:sz w:val="36"/>
          <w:szCs w:val="36"/>
        </w:rPr>
        <w:t>20</w:t>
      </w:r>
      <w:r w:rsidRPr="00EB4618">
        <w:rPr>
          <w:rFonts w:ascii="黑体" w:eastAsia="黑体" w:hAnsi="黑体" w:hint="eastAsia"/>
          <w:b/>
          <w:sz w:val="36"/>
          <w:szCs w:val="36"/>
        </w:rPr>
        <w:t>22</w:t>
      </w:r>
      <w:r w:rsidRPr="00EB4618">
        <w:rPr>
          <w:rFonts w:ascii="黑体" w:eastAsia="黑体" w:hAnsi="黑体" w:hint="eastAsia"/>
          <w:b/>
          <w:sz w:val="36"/>
          <w:szCs w:val="36"/>
        </w:rPr>
        <w:t>年党建课题</w:t>
      </w:r>
      <w:r w:rsidR="00EB4618" w:rsidRPr="00EB4618">
        <w:rPr>
          <w:rFonts w:ascii="黑体" w:eastAsia="黑体" w:hAnsi="黑体" w:hint="eastAsia"/>
          <w:b/>
          <w:sz w:val="36"/>
          <w:szCs w:val="36"/>
        </w:rPr>
        <w:t>申报</w:t>
      </w:r>
      <w:r w:rsidRPr="00EB4618">
        <w:rPr>
          <w:rFonts w:ascii="黑体" w:eastAsia="黑体" w:hAnsi="黑体" w:hint="eastAsia"/>
          <w:b/>
          <w:sz w:val="36"/>
          <w:szCs w:val="36"/>
        </w:rPr>
        <w:t>指南</w:t>
      </w:r>
    </w:p>
    <w:p w14:paraId="3BA3242C" w14:textId="77777777" w:rsidR="00B94293" w:rsidRDefault="00B94293">
      <w:pPr>
        <w:spacing w:after="0" w:line="500" w:lineRule="exact"/>
        <w:rPr>
          <w:rFonts w:asciiTheme="minorEastAsia" w:eastAsiaTheme="minorEastAsia" w:hAnsiTheme="minorEastAsia"/>
          <w:sz w:val="28"/>
          <w:szCs w:val="28"/>
        </w:rPr>
      </w:pPr>
    </w:p>
    <w:p w14:paraId="7CAF7EC7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</w:t>
      </w:r>
      <w:r w:rsidRPr="00EB4618">
        <w:rPr>
          <w:rFonts w:ascii="仿宋" w:eastAsia="仿宋" w:hAnsi="仿宋" w:hint="eastAsia"/>
          <w:sz w:val="32"/>
          <w:szCs w:val="32"/>
        </w:rPr>
        <w:t>.</w:t>
      </w:r>
      <w:r w:rsidRPr="00EB4618">
        <w:rPr>
          <w:rFonts w:ascii="仿宋" w:eastAsia="仿宋" w:hAnsi="仿宋" w:hint="eastAsia"/>
          <w:sz w:val="32"/>
          <w:szCs w:val="32"/>
        </w:rPr>
        <w:t>高校党组织书记履行党建主体责任方式方法研究</w:t>
      </w:r>
    </w:p>
    <w:p w14:paraId="739F8D7A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2</w:t>
      </w:r>
      <w:r w:rsidRPr="00EB4618">
        <w:rPr>
          <w:rFonts w:ascii="仿宋" w:eastAsia="仿宋" w:hAnsi="仿宋" w:hint="eastAsia"/>
          <w:sz w:val="32"/>
          <w:szCs w:val="32"/>
        </w:rPr>
        <w:t>.</w:t>
      </w:r>
      <w:r w:rsidRPr="00EB4618">
        <w:rPr>
          <w:rFonts w:ascii="仿宋" w:eastAsia="仿宋" w:hAnsi="仿宋"/>
          <w:sz w:val="32"/>
          <w:szCs w:val="32"/>
        </w:rPr>
        <w:t>推广</w:t>
      </w:r>
      <w:r w:rsidRPr="00EB4618">
        <w:rPr>
          <w:rFonts w:ascii="仿宋" w:eastAsia="仿宋" w:hAnsi="仿宋"/>
          <w:sz w:val="32"/>
          <w:szCs w:val="32"/>
        </w:rPr>
        <w:t>“</w:t>
      </w:r>
      <w:r w:rsidRPr="00EB4618">
        <w:rPr>
          <w:rFonts w:ascii="仿宋" w:eastAsia="仿宋" w:hAnsi="仿宋"/>
          <w:sz w:val="32"/>
          <w:szCs w:val="32"/>
        </w:rPr>
        <w:t>互联网</w:t>
      </w:r>
      <w:r w:rsidRPr="00EB4618">
        <w:rPr>
          <w:rFonts w:ascii="仿宋" w:eastAsia="仿宋" w:hAnsi="仿宋"/>
          <w:sz w:val="32"/>
          <w:szCs w:val="32"/>
        </w:rPr>
        <w:t>+</w:t>
      </w:r>
      <w:r w:rsidRPr="00EB4618">
        <w:rPr>
          <w:rFonts w:ascii="仿宋" w:eastAsia="仿宋" w:hAnsi="仿宋"/>
          <w:sz w:val="32"/>
          <w:szCs w:val="32"/>
        </w:rPr>
        <w:t>党建</w:t>
      </w:r>
      <w:r w:rsidRPr="00EB4618">
        <w:rPr>
          <w:rFonts w:ascii="仿宋" w:eastAsia="仿宋" w:hAnsi="仿宋"/>
          <w:sz w:val="32"/>
          <w:szCs w:val="32"/>
        </w:rPr>
        <w:t>”“</w:t>
      </w:r>
      <w:r w:rsidRPr="00EB4618">
        <w:rPr>
          <w:rFonts w:ascii="仿宋" w:eastAsia="仿宋" w:hAnsi="仿宋"/>
          <w:sz w:val="32"/>
          <w:szCs w:val="32"/>
        </w:rPr>
        <w:t>智慧党建</w:t>
      </w:r>
      <w:r w:rsidRPr="00EB4618">
        <w:rPr>
          <w:rFonts w:ascii="仿宋" w:eastAsia="仿宋" w:hAnsi="仿宋"/>
          <w:sz w:val="32"/>
          <w:szCs w:val="32"/>
        </w:rPr>
        <w:t>”</w:t>
      </w:r>
      <w:r w:rsidRPr="00EB4618">
        <w:rPr>
          <w:rFonts w:ascii="仿宋" w:eastAsia="仿宋" w:hAnsi="仿宋"/>
          <w:sz w:val="32"/>
          <w:szCs w:val="32"/>
        </w:rPr>
        <w:t>等做法研究</w:t>
      </w:r>
    </w:p>
    <w:p w14:paraId="4B0384D2" w14:textId="77777777" w:rsidR="00B94293" w:rsidRPr="00EB4618" w:rsidRDefault="00283987" w:rsidP="00EB4618">
      <w:pPr>
        <w:spacing w:after="0" w:line="360" w:lineRule="auto"/>
        <w:ind w:firstLine="556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</w:t>
      </w:r>
      <w:r w:rsidRPr="00EB4618">
        <w:rPr>
          <w:rFonts w:ascii="仿宋" w:eastAsia="仿宋" w:hAnsi="仿宋" w:hint="eastAsia"/>
          <w:sz w:val="32"/>
          <w:szCs w:val="32"/>
        </w:rPr>
        <w:t>.</w:t>
      </w:r>
      <w:r w:rsidRPr="00EB4618">
        <w:rPr>
          <w:rFonts w:ascii="仿宋" w:eastAsia="仿宋" w:hAnsi="仿宋"/>
          <w:sz w:val="32"/>
          <w:szCs w:val="32"/>
        </w:rPr>
        <w:t>提高</w:t>
      </w:r>
      <w:r w:rsidRPr="00EB4618">
        <w:rPr>
          <w:rFonts w:ascii="仿宋" w:eastAsia="仿宋" w:hAnsi="仿宋" w:hint="eastAsia"/>
          <w:sz w:val="32"/>
          <w:szCs w:val="32"/>
        </w:rPr>
        <w:t>高校学生</w:t>
      </w:r>
      <w:r w:rsidRPr="00EB4618">
        <w:rPr>
          <w:rFonts w:ascii="仿宋" w:eastAsia="仿宋" w:hAnsi="仿宋"/>
          <w:sz w:val="32"/>
          <w:szCs w:val="32"/>
        </w:rPr>
        <w:t>党员发展质量研究</w:t>
      </w:r>
    </w:p>
    <w:p w14:paraId="610B3DBC" w14:textId="77777777" w:rsidR="00B94293" w:rsidRPr="00EB4618" w:rsidRDefault="00283987" w:rsidP="00EB4618">
      <w:pPr>
        <w:spacing w:after="0" w:line="360" w:lineRule="auto"/>
        <w:ind w:firstLine="556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4.</w:t>
      </w:r>
      <w:r w:rsidRPr="00EB4618">
        <w:rPr>
          <w:rFonts w:ascii="仿宋" w:eastAsia="仿宋" w:hAnsi="仿宋" w:hint="eastAsia"/>
          <w:sz w:val="32"/>
          <w:szCs w:val="32"/>
        </w:rPr>
        <w:t>高校学生预备党员教育管理问题研究</w:t>
      </w:r>
    </w:p>
    <w:p w14:paraId="074C4026" w14:textId="77777777" w:rsidR="00B94293" w:rsidRPr="00EB4618" w:rsidRDefault="00283987" w:rsidP="00EB4618">
      <w:pPr>
        <w:spacing w:after="0" w:line="360" w:lineRule="auto"/>
        <w:ind w:firstLine="556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5.</w:t>
      </w:r>
      <w:r w:rsidRPr="00EB4618">
        <w:rPr>
          <w:rFonts w:ascii="仿宋" w:eastAsia="仿宋" w:hAnsi="仿宋" w:hint="eastAsia"/>
          <w:sz w:val="32"/>
          <w:szCs w:val="32"/>
        </w:rPr>
        <w:t>高校学生入党积极分子培养问题研究</w:t>
      </w:r>
    </w:p>
    <w:p w14:paraId="1345A608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6.</w:t>
      </w:r>
      <w:r w:rsidRPr="00EB4618">
        <w:rPr>
          <w:rFonts w:ascii="仿宋" w:eastAsia="仿宋" w:hAnsi="仿宋" w:hint="eastAsia"/>
          <w:sz w:val="32"/>
          <w:szCs w:val="32"/>
        </w:rPr>
        <w:t>全面从严治党视域下高校基层党组织建设研究</w:t>
      </w:r>
    </w:p>
    <w:p w14:paraId="71FF4B88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7.</w:t>
      </w:r>
      <w:r w:rsidRPr="00EB4618">
        <w:rPr>
          <w:rFonts w:ascii="仿宋" w:eastAsia="仿宋" w:hAnsi="仿宋" w:hint="eastAsia"/>
          <w:sz w:val="32"/>
          <w:szCs w:val="32"/>
        </w:rPr>
        <w:t>新时代高校基层党组织组织力研究</w:t>
      </w:r>
    </w:p>
    <w:p w14:paraId="6A019D4F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8.</w:t>
      </w:r>
      <w:r w:rsidRPr="00EB4618">
        <w:rPr>
          <w:rFonts w:ascii="仿宋" w:eastAsia="仿宋" w:hAnsi="仿宋" w:hint="eastAsia"/>
          <w:sz w:val="32"/>
          <w:szCs w:val="32"/>
        </w:rPr>
        <w:t>高校落实基层党建工作责任制现状分析及对策</w:t>
      </w:r>
    </w:p>
    <w:p w14:paraId="5AFCD81C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9.</w:t>
      </w:r>
      <w:r w:rsidRPr="00EB4618">
        <w:rPr>
          <w:rFonts w:ascii="仿宋" w:eastAsia="仿宋" w:hAnsi="仿宋" w:hint="eastAsia"/>
          <w:sz w:val="32"/>
          <w:szCs w:val="32"/>
        </w:rPr>
        <w:t>新时期加强与改进高校党校建设的理论思考</w:t>
      </w:r>
    </w:p>
    <w:p w14:paraId="30FB800A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10.</w:t>
      </w:r>
      <w:r w:rsidRPr="00EB4618">
        <w:rPr>
          <w:rFonts w:ascii="仿宋" w:eastAsia="仿宋" w:hAnsi="仿宋" w:hint="eastAsia"/>
          <w:sz w:val="32"/>
          <w:szCs w:val="32"/>
        </w:rPr>
        <w:t>高校党务干部素质能力提升研究</w:t>
      </w:r>
    </w:p>
    <w:p w14:paraId="3B6BDF9E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11.</w:t>
      </w:r>
      <w:r w:rsidRPr="00EB4618">
        <w:rPr>
          <w:rFonts w:ascii="仿宋" w:eastAsia="仿宋" w:hAnsi="仿宋"/>
          <w:sz w:val="32"/>
          <w:szCs w:val="32"/>
        </w:rPr>
        <w:t>党员</w:t>
      </w:r>
      <w:r w:rsidRPr="00EB4618">
        <w:rPr>
          <w:rFonts w:ascii="仿宋" w:eastAsia="仿宋" w:hAnsi="仿宋" w:hint="eastAsia"/>
          <w:sz w:val="32"/>
          <w:szCs w:val="32"/>
        </w:rPr>
        <w:t>干部日常</w:t>
      </w:r>
      <w:r w:rsidRPr="00EB4618">
        <w:rPr>
          <w:rFonts w:ascii="仿宋" w:eastAsia="仿宋" w:hAnsi="仿宋"/>
          <w:sz w:val="32"/>
          <w:szCs w:val="32"/>
        </w:rPr>
        <w:t>教育管理研究</w:t>
      </w:r>
    </w:p>
    <w:p w14:paraId="346E7E06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12.</w:t>
      </w:r>
      <w:r w:rsidRPr="00EB4618">
        <w:rPr>
          <w:rFonts w:ascii="仿宋" w:eastAsia="仿宋" w:hAnsi="仿宋" w:hint="eastAsia"/>
          <w:sz w:val="32"/>
          <w:szCs w:val="32"/>
        </w:rPr>
        <w:t>高校教师党支部在</w:t>
      </w:r>
      <w:proofErr w:type="gramStart"/>
      <w:r w:rsidRPr="00EB4618">
        <w:rPr>
          <w:rFonts w:ascii="仿宋" w:eastAsia="仿宋" w:hAnsi="仿宋" w:hint="eastAsia"/>
          <w:sz w:val="32"/>
          <w:szCs w:val="32"/>
        </w:rPr>
        <w:t>课程</w:t>
      </w:r>
      <w:r w:rsidRPr="00EB4618">
        <w:rPr>
          <w:rFonts w:ascii="仿宋" w:eastAsia="仿宋" w:hAnsi="仿宋" w:hint="eastAsia"/>
          <w:sz w:val="32"/>
          <w:szCs w:val="32"/>
        </w:rPr>
        <w:t>思政中</w:t>
      </w:r>
      <w:proofErr w:type="gramEnd"/>
      <w:r w:rsidRPr="00EB4618">
        <w:rPr>
          <w:rFonts w:ascii="仿宋" w:eastAsia="仿宋" w:hAnsi="仿宋" w:hint="eastAsia"/>
          <w:sz w:val="32"/>
          <w:szCs w:val="32"/>
        </w:rPr>
        <w:t>发挥作用的机制研究</w:t>
      </w:r>
    </w:p>
    <w:p w14:paraId="0DE58CEA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13.</w:t>
      </w:r>
      <w:r w:rsidRPr="00EB4618">
        <w:rPr>
          <w:rFonts w:ascii="仿宋" w:eastAsia="仿宋" w:hAnsi="仿宋" w:hint="eastAsia"/>
          <w:sz w:val="32"/>
          <w:szCs w:val="32"/>
        </w:rPr>
        <w:t>“双带头人”教师党支部书记培养机制研究</w:t>
      </w:r>
    </w:p>
    <w:p w14:paraId="3A5BB397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14.</w:t>
      </w:r>
      <w:r w:rsidRPr="00EB4618">
        <w:rPr>
          <w:rFonts w:ascii="仿宋" w:eastAsia="仿宋" w:hAnsi="仿宋" w:hint="eastAsia"/>
          <w:sz w:val="32"/>
          <w:szCs w:val="32"/>
        </w:rPr>
        <w:t>“双带头人”教师党支部书记</w:t>
      </w:r>
      <w:r w:rsidRPr="00EB4618">
        <w:rPr>
          <w:rFonts w:ascii="仿宋" w:eastAsia="仿宋" w:hAnsi="仿宋" w:hint="eastAsia"/>
          <w:sz w:val="32"/>
          <w:szCs w:val="32"/>
        </w:rPr>
        <w:t>作用发挥</w:t>
      </w:r>
      <w:r w:rsidRPr="00EB4618">
        <w:rPr>
          <w:rFonts w:ascii="仿宋" w:eastAsia="仿宋" w:hAnsi="仿宋" w:hint="eastAsia"/>
          <w:sz w:val="32"/>
          <w:szCs w:val="32"/>
        </w:rPr>
        <w:t>研究</w:t>
      </w:r>
    </w:p>
    <w:p w14:paraId="6B0585BD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15.</w:t>
      </w:r>
      <w:r w:rsidRPr="00EB4618">
        <w:rPr>
          <w:rFonts w:ascii="仿宋" w:eastAsia="仿宋" w:hAnsi="仿宋" w:hint="eastAsia"/>
          <w:sz w:val="32"/>
          <w:szCs w:val="32"/>
        </w:rPr>
        <w:t>高校组织员队伍专业化培养与职业化发展研究</w:t>
      </w:r>
    </w:p>
    <w:p w14:paraId="4DE8945A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16.</w:t>
      </w:r>
      <w:r w:rsidRPr="00EB4618">
        <w:rPr>
          <w:rFonts w:ascii="仿宋" w:eastAsia="仿宋" w:hAnsi="仿宋" w:hint="eastAsia"/>
          <w:sz w:val="32"/>
          <w:szCs w:val="32"/>
        </w:rPr>
        <w:t>高校毕业生党员管理方式研究</w:t>
      </w:r>
    </w:p>
    <w:p w14:paraId="6E9021BA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17.</w:t>
      </w:r>
      <w:r w:rsidRPr="00EB4618">
        <w:rPr>
          <w:rFonts w:ascii="仿宋" w:eastAsia="仿宋" w:hAnsi="仿宋" w:hint="eastAsia"/>
          <w:sz w:val="32"/>
          <w:szCs w:val="32"/>
        </w:rPr>
        <w:t>高校基层党建特色品牌创建研究</w:t>
      </w:r>
    </w:p>
    <w:p w14:paraId="2A6ABF07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18.</w:t>
      </w:r>
      <w:r w:rsidRPr="00EB4618">
        <w:rPr>
          <w:rFonts w:ascii="仿宋" w:eastAsia="仿宋" w:hAnsi="仿宋" w:hint="eastAsia"/>
          <w:sz w:val="32"/>
          <w:szCs w:val="32"/>
        </w:rPr>
        <w:t>高校党校师资队伍建设研究与思考</w:t>
      </w:r>
    </w:p>
    <w:p w14:paraId="5C2F3D18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19.</w:t>
      </w:r>
      <w:r w:rsidRPr="00EB4618">
        <w:rPr>
          <w:rFonts w:ascii="仿宋" w:eastAsia="仿宋" w:hAnsi="仿宋" w:hint="eastAsia"/>
          <w:sz w:val="32"/>
          <w:szCs w:val="32"/>
        </w:rPr>
        <w:t>高校思想政治教育融入党校教育研究</w:t>
      </w:r>
    </w:p>
    <w:p w14:paraId="1B479B7C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20.</w:t>
      </w:r>
      <w:r w:rsidRPr="00EB4618">
        <w:rPr>
          <w:rFonts w:ascii="仿宋" w:eastAsia="仿宋" w:hAnsi="仿宋" w:hint="eastAsia"/>
          <w:sz w:val="32"/>
          <w:szCs w:val="32"/>
        </w:rPr>
        <w:t>高校学生党支部与党员先进性建设研究</w:t>
      </w:r>
    </w:p>
    <w:p w14:paraId="2524AEC1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21.</w:t>
      </w:r>
      <w:r w:rsidRPr="00EB4618">
        <w:rPr>
          <w:rFonts w:ascii="仿宋" w:eastAsia="仿宋" w:hAnsi="仿宋" w:hint="eastAsia"/>
          <w:sz w:val="32"/>
          <w:szCs w:val="32"/>
        </w:rPr>
        <w:t>学生党员入党动机、思想状况及作用发挥调查研究</w:t>
      </w:r>
    </w:p>
    <w:p w14:paraId="0B50D944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lastRenderedPageBreak/>
        <w:t>22.</w:t>
      </w:r>
      <w:r w:rsidRPr="00EB4618">
        <w:rPr>
          <w:rFonts w:ascii="仿宋" w:eastAsia="仿宋" w:hAnsi="仿宋" w:hint="eastAsia"/>
          <w:sz w:val="32"/>
          <w:szCs w:val="32"/>
        </w:rPr>
        <w:t>创新访谈式教学的类型、模式研究与实践</w:t>
      </w:r>
    </w:p>
    <w:p w14:paraId="37ABAD31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23.</w:t>
      </w:r>
      <w:r w:rsidRPr="00EB4618">
        <w:rPr>
          <w:rFonts w:ascii="仿宋" w:eastAsia="仿宋" w:hAnsi="仿宋" w:hint="eastAsia"/>
          <w:sz w:val="32"/>
          <w:szCs w:val="32"/>
        </w:rPr>
        <w:t>创新基层党组织党员教育方式的研究与思考</w:t>
      </w:r>
    </w:p>
    <w:p w14:paraId="50200013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24.</w:t>
      </w:r>
      <w:r w:rsidRPr="00EB4618">
        <w:rPr>
          <w:rFonts w:ascii="仿宋" w:eastAsia="仿宋" w:hAnsi="仿宋" w:hint="eastAsia"/>
          <w:sz w:val="32"/>
          <w:szCs w:val="32"/>
        </w:rPr>
        <w:t>提升高校党支部“五化”建设水平研究</w:t>
      </w:r>
    </w:p>
    <w:p w14:paraId="76AFB97B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25.</w:t>
      </w:r>
      <w:r w:rsidRPr="00EB4618">
        <w:rPr>
          <w:rFonts w:ascii="仿宋" w:eastAsia="仿宋" w:hAnsi="仿宋" w:hint="eastAsia"/>
          <w:sz w:val="32"/>
          <w:szCs w:val="32"/>
        </w:rPr>
        <w:t>深化高校二级单位廉政风险预警防范机制建设研究</w:t>
      </w:r>
    </w:p>
    <w:p w14:paraId="4E6BA90E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26.</w:t>
      </w:r>
      <w:r w:rsidRPr="00EB4618">
        <w:rPr>
          <w:rFonts w:ascii="仿宋" w:eastAsia="仿宋" w:hAnsi="仿宋" w:hint="eastAsia"/>
          <w:sz w:val="32"/>
          <w:szCs w:val="32"/>
        </w:rPr>
        <w:t>充分发挥基层党建示范点的引领作用研究</w:t>
      </w:r>
    </w:p>
    <w:p w14:paraId="13416437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27.</w:t>
      </w:r>
      <w:r w:rsidRPr="00EB4618">
        <w:rPr>
          <w:rFonts w:ascii="仿宋" w:eastAsia="仿宋" w:hAnsi="仿宋" w:hint="eastAsia"/>
          <w:sz w:val="32"/>
          <w:szCs w:val="32"/>
        </w:rPr>
        <w:t>高校党校研讨式教学主题与实践研究</w:t>
      </w:r>
    </w:p>
    <w:p w14:paraId="4EAE5B8F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28.</w:t>
      </w:r>
      <w:r w:rsidRPr="00EB4618">
        <w:rPr>
          <w:rFonts w:ascii="仿宋" w:eastAsia="仿宋" w:hAnsi="仿宋" w:hint="eastAsia"/>
          <w:sz w:val="32"/>
          <w:szCs w:val="32"/>
        </w:rPr>
        <w:t>体验式培训主题与设计研究</w:t>
      </w:r>
    </w:p>
    <w:p w14:paraId="11FB6507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29.</w:t>
      </w:r>
      <w:r w:rsidRPr="00EB4618">
        <w:rPr>
          <w:rFonts w:ascii="仿宋" w:eastAsia="仿宋" w:hAnsi="仿宋" w:hint="eastAsia"/>
          <w:sz w:val="32"/>
          <w:szCs w:val="32"/>
        </w:rPr>
        <w:t>高校党建工作质量评价体系研究</w:t>
      </w:r>
    </w:p>
    <w:p w14:paraId="745F7C7B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30.</w:t>
      </w:r>
      <w:r w:rsidRPr="00EB4618">
        <w:rPr>
          <w:rFonts w:ascii="仿宋" w:eastAsia="仿宋" w:hAnsi="仿宋" w:hint="eastAsia"/>
          <w:sz w:val="32"/>
          <w:szCs w:val="32"/>
        </w:rPr>
        <w:t>发掘永州红色资源，推进高校学生党建工作</w:t>
      </w:r>
    </w:p>
    <w:p w14:paraId="0E376AB4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31.</w:t>
      </w:r>
      <w:r w:rsidRPr="00EB4618">
        <w:rPr>
          <w:rFonts w:ascii="仿宋" w:eastAsia="仿宋" w:hAnsi="仿宋" w:hint="eastAsia"/>
          <w:sz w:val="32"/>
          <w:szCs w:val="32"/>
        </w:rPr>
        <w:t>创新主题党日形式与提升高校基层党组织生活有效性研究</w:t>
      </w:r>
    </w:p>
    <w:p w14:paraId="7F054424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32.</w:t>
      </w:r>
      <w:r w:rsidRPr="00EB4618">
        <w:rPr>
          <w:rFonts w:ascii="仿宋" w:eastAsia="仿宋" w:hAnsi="仿宋" w:hint="eastAsia"/>
          <w:sz w:val="32"/>
          <w:szCs w:val="32"/>
        </w:rPr>
        <w:t>高校学生</w:t>
      </w:r>
      <w:proofErr w:type="gramStart"/>
      <w:r w:rsidRPr="00EB4618">
        <w:rPr>
          <w:rFonts w:ascii="仿宋" w:eastAsia="仿宋" w:hAnsi="仿宋" w:hint="eastAsia"/>
          <w:sz w:val="32"/>
          <w:szCs w:val="32"/>
        </w:rPr>
        <w:t>公寓党建</w:t>
      </w:r>
      <w:proofErr w:type="gramEnd"/>
      <w:r w:rsidRPr="00EB4618">
        <w:rPr>
          <w:rFonts w:ascii="仿宋" w:eastAsia="仿宋" w:hAnsi="仿宋" w:hint="eastAsia"/>
          <w:sz w:val="32"/>
          <w:szCs w:val="32"/>
        </w:rPr>
        <w:t>网格化管理的探索与实践</w:t>
      </w:r>
    </w:p>
    <w:p w14:paraId="08142798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33.</w:t>
      </w:r>
      <w:r w:rsidRPr="00EB4618">
        <w:rPr>
          <w:rFonts w:ascii="仿宋" w:eastAsia="仿宋" w:hAnsi="仿宋" w:hint="eastAsia"/>
          <w:sz w:val="32"/>
          <w:szCs w:val="32"/>
        </w:rPr>
        <w:t>党</w:t>
      </w:r>
      <w:r w:rsidRPr="00EB4618">
        <w:rPr>
          <w:rFonts w:ascii="仿宋" w:eastAsia="仿宋" w:hAnsi="仿宋" w:hint="eastAsia"/>
          <w:sz w:val="32"/>
          <w:szCs w:val="32"/>
        </w:rPr>
        <w:t>建</w:t>
      </w:r>
      <w:r w:rsidRPr="00EB4618">
        <w:rPr>
          <w:rFonts w:ascii="仿宋" w:eastAsia="仿宋" w:hAnsi="仿宋" w:hint="eastAsia"/>
          <w:sz w:val="32"/>
          <w:szCs w:val="32"/>
        </w:rPr>
        <w:t>文化引领校园文化建设研究</w:t>
      </w:r>
    </w:p>
    <w:p w14:paraId="083FB848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34.</w:t>
      </w:r>
      <w:r w:rsidRPr="00EB4618">
        <w:rPr>
          <w:rFonts w:ascii="仿宋" w:eastAsia="仿宋" w:hAnsi="仿宋" w:hint="eastAsia"/>
          <w:sz w:val="32"/>
          <w:szCs w:val="32"/>
        </w:rPr>
        <w:t>高校院系党组织政治功能发挥研</w:t>
      </w:r>
      <w:r w:rsidRPr="00EB4618">
        <w:rPr>
          <w:rFonts w:ascii="仿宋" w:eastAsia="仿宋" w:hAnsi="仿宋" w:hint="eastAsia"/>
          <w:sz w:val="32"/>
          <w:szCs w:val="32"/>
        </w:rPr>
        <w:t>究</w:t>
      </w:r>
    </w:p>
    <w:p w14:paraId="0F8D4F44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35.</w:t>
      </w:r>
      <w:r w:rsidRPr="00EB4618">
        <w:rPr>
          <w:rFonts w:ascii="仿宋" w:eastAsia="仿宋" w:hAnsi="仿宋" w:hint="eastAsia"/>
          <w:sz w:val="32"/>
          <w:szCs w:val="32"/>
        </w:rPr>
        <w:t>高校党建带团建的创新与实践</w:t>
      </w:r>
    </w:p>
    <w:p w14:paraId="3B26A484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36.</w:t>
      </w:r>
      <w:r w:rsidRPr="00EB4618">
        <w:rPr>
          <w:rFonts w:ascii="仿宋" w:eastAsia="仿宋" w:hAnsi="仿宋" w:hint="eastAsia"/>
          <w:sz w:val="32"/>
          <w:szCs w:val="32"/>
        </w:rPr>
        <w:t>永州红色文化融入党员干部教育研究</w:t>
      </w:r>
    </w:p>
    <w:p w14:paraId="54823A5D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37.</w:t>
      </w:r>
      <w:r w:rsidRPr="00EB4618">
        <w:rPr>
          <w:rFonts w:ascii="仿宋" w:eastAsia="仿宋" w:hAnsi="仿宋" w:hint="eastAsia"/>
          <w:sz w:val="32"/>
          <w:szCs w:val="32"/>
        </w:rPr>
        <w:t>党校实践教学特色和方式方法研究</w:t>
      </w:r>
    </w:p>
    <w:p w14:paraId="2305D688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38.</w:t>
      </w:r>
      <w:r w:rsidRPr="00EB4618">
        <w:rPr>
          <w:rFonts w:ascii="仿宋" w:eastAsia="仿宋" w:hAnsi="仿宋" w:hint="eastAsia"/>
          <w:sz w:val="32"/>
          <w:szCs w:val="32"/>
        </w:rPr>
        <w:t>党校课程质量评估制度和体系研究</w:t>
      </w:r>
    </w:p>
    <w:p w14:paraId="3203E398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39.</w:t>
      </w:r>
      <w:r w:rsidRPr="00EB4618">
        <w:rPr>
          <w:rFonts w:ascii="仿宋" w:eastAsia="仿宋" w:hAnsi="仿宋" w:hint="eastAsia"/>
          <w:sz w:val="32"/>
          <w:szCs w:val="32"/>
        </w:rPr>
        <w:t>红色现场教学基地教学方式方法研究</w:t>
      </w:r>
    </w:p>
    <w:p w14:paraId="5A3EFCEF" w14:textId="77777777" w:rsidR="00B94293" w:rsidRPr="00EB4618" w:rsidRDefault="00283987" w:rsidP="00EB4618">
      <w:pPr>
        <w:spacing w:after="0" w:line="360" w:lineRule="auto"/>
        <w:ind w:firstLine="555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40.</w:t>
      </w:r>
      <w:r w:rsidRPr="00EB4618">
        <w:rPr>
          <w:rFonts w:ascii="仿宋" w:eastAsia="仿宋" w:hAnsi="仿宋" w:hint="eastAsia"/>
          <w:sz w:val="32"/>
          <w:szCs w:val="32"/>
        </w:rPr>
        <w:t>永州红色文化的开发和利用研究</w:t>
      </w:r>
    </w:p>
    <w:p w14:paraId="3D7A37F0" w14:textId="3C361F40" w:rsidR="00B94293" w:rsidRPr="00EB4618" w:rsidRDefault="00283987" w:rsidP="00EB4618">
      <w:pPr>
        <w:spacing w:after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B4618">
        <w:rPr>
          <w:rFonts w:ascii="仿宋" w:eastAsia="仿宋" w:hAnsi="仿宋" w:hint="eastAsia"/>
          <w:sz w:val="32"/>
          <w:szCs w:val="32"/>
        </w:rPr>
        <w:t>备注：以上选题仅供参考，可</w:t>
      </w:r>
      <w:r w:rsidRPr="00EB4618">
        <w:rPr>
          <w:rFonts w:ascii="仿宋" w:eastAsia="仿宋" w:hAnsi="仿宋" w:hint="eastAsia"/>
          <w:sz w:val="32"/>
          <w:szCs w:val="32"/>
        </w:rPr>
        <w:t>围绕高校党建工作的理论和实践问题自主选题开展研究</w:t>
      </w:r>
      <w:r w:rsidR="00EB4618">
        <w:rPr>
          <w:rFonts w:ascii="仿宋" w:eastAsia="仿宋" w:hAnsi="仿宋" w:hint="eastAsia"/>
          <w:sz w:val="32"/>
          <w:szCs w:val="32"/>
        </w:rPr>
        <w:t>。</w:t>
      </w:r>
    </w:p>
    <w:sectPr w:rsidR="00B94293" w:rsidRPr="00EB4618">
      <w:pgSz w:w="11906" w:h="16838"/>
      <w:pgMar w:top="1270" w:right="1633" w:bottom="1270" w:left="16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9D4B3" w14:textId="77777777" w:rsidR="00283987" w:rsidRDefault="00283987">
      <w:r>
        <w:separator/>
      </w:r>
    </w:p>
  </w:endnote>
  <w:endnote w:type="continuationSeparator" w:id="0">
    <w:p w14:paraId="1B8510AB" w14:textId="77777777" w:rsidR="00283987" w:rsidRDefault="002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5435F" w14:textId="77777777" w:rsidR="00283987" w:rsidRDefault="00283987">
      <w:pPr>
        <w:spacing w:after="0"/>
      </w:pPr>
      <w:r>
        <w:separator/>
      </w:r>
    </w:p>
  </w:footnote>
  <w:footnote w:type="continuationSeparator" w:id="0">
    <w:p w14:paraId="4446CD72" w14:textId="77777777" w:rsidR="00283987" w:rsidRDefault="0028398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JiOGRlNDhkYjE4MjJhMzY5NDJlMzk5YTI3ZmZkZTMifQ=="/>
  </w:docVars>
  <w:rsids>
    <w:rsidRoot w:val="00D31D50"/>
    <w:rsid w:val="001E7CA5"/>
    <w:rsid w:val="00283987"/>
    <w:rsid w:val="00296638"/>
    <w:rsid w:val="00323B43"/>
    <w:rsid w:val="003C4105"/>
    <w:rsid w:val="003D37D8"/>
    <w:rsid w:val="00426133"/>
    <w:rsid w:val="004358AB"/>
    <w:rsid w:val="006C5527"/>
    <w:rsid w:val="008B7726"/>
    <w:rsid w:val="00914BEA"/>
    <w:rsid w:val="00B94293"/>
    <w:rsid w:val="00D31D50"/>
    <w:rsid w:val="00D63A9E"/>
    <w:rsid w:val="00EB4618"/>
    <w:rsid w:val="4A966DEE"/>
    <w:rsid w:val="4A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63E30"/>
  <w15:docId w15:val="{00369718-03B4-4747-B4C0-D1B364D90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adjustRightInd/>
      <w:snapToGrid/>
    </w:pPr>
    <w:rPr>
      <w:rFonts w:ascii="微软雅黑" w:eastAsia="宋体" w:hAnsi="微软雅黑" w:cs="宋体"/>
      <w:sz w:val="24"/>
      <w:szCs w:val="24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EB461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B4618"/>
    <w:rPr>
      <w:rFonts w:ascii="Tahoma" w:hAnsi="Tahoma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B461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B4618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 Wei</cp:lastModifiedBy>
  <cp:revision>3</cp:revision>
  <dcterms:created xsi:type="dcterms:W3CDTF">2008-09-11T17:20:00Z</dcterms:created>
  <dcterms:modified xsi:type="dcterms:W3CDTF">2022-06-20T03:33:00Z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E619E6C19CDC4594B9DCA96791B675E9</vt:lpwstr>
  </property>
</Properties>
</file>