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职业人物访谈报告撰写说明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4"/>
          <w:szCs w:val="24"/>
        </w:rPr>
        <w:t>生涯人物访谈，是通过与一定数量的职场人士（通常是自己感兴趣的职业从业者）会谈而获取关于一个行业、职业和单位“内部”信息的一种职业探索活动。通过访谈，了解该职业岗位的实际工作情况，获取相关职业领域的信息，进而判断你是否真的对该工作感兴趣，实际上是一次间接、快速的职业体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生涯人物访谈应包括三个部分：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1.访谈对象简介。包括被访谈人的姓名、职业、所在单位、从业时间等基本情况，采访形式以及你对他的印象等。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2.访谈内容。可参考提纲进行访谈，可原原本本记录下访谈的内容，包括所有你和访谈对象说的话。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3.总结。总结你的这次访谈的感受，分析优缺点。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="0"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访谈提纲：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Hans"/>
        </w:rPr>
        <w:t>你的职位是什么？你的主要职责是什么？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您是如何找到这份工作的？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进入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行业需要什么样的教育背景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和技能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就您的工作而言，您最喜欢什么？最不喜欢什么？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Hans"/>
        </w:rPr>
        <w:t>你的职位是什么？你的主要职责是什么？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  <w:t>从事此行业的人做些什么？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每天你都做一些什么样的工作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形容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一个典型的工作日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这一行业从新上岗到最高层的工资范围是什么样的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在行业内，先从什么样的工作岗位做起，能学到最多的知识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做这份工作时，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Hans"/>
        </w:rPr>
        <w:t>日常面临的问题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是什么，什么最有挑战性？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做好这份工作应该具备哪些知识、技能和经验？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68" w:firstLineChars="195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工作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所需的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个人品质、性格和能力同别的工作要求的有什么不同吗？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 w:firstLineChars="196"/>
        <w:jc w:val="left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</w:rPr>
        <w:t>学校中的哪些课程对这个行业比较有帮助？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14.岗位的晋升机制是怎样的？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有哪些升迁或加薪的机会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15.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这个行业存在的困难及前景如何？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16.哪些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渠道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val="en-US" w:eastAsia="zh-CN"/>
        </w:rPr>
        <w:t>能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帮助我深入了解这个领域？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17.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还有哪些相关的职业我应该去了解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18.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还有哪些有关这一行业的有用信息我应该了解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31537"/>
    <w:rsid w:val="651368A2"/>
    <w:rsid w:val="77C3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2020-10-22T03:09:00Z</dcterms:created>
  <dc:creator>cjh</dc:creator>
  <cp:lastModifiedBy>cjh</cp:lastModifiedBy>
  <dcterms:modified xsi:type="dcterms:W3CDTF">2020-10-22T03:14:17Z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